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FA2" w:rsidRDefault="00CA3225" w:rsidP="00CA322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2B3404" w:rsidRPr="002B3404">
        <w:rPr>
          <w:rFonts w:asciiTheme="majorBidi" w:hAnsiTheme="majorBidi" w:cstheme="majorBidi"/>
          <w:b/>
          <w:bCs/>
          <w:sz w:val="28"/>
          <w:szCs w:val="28"/>
        </w:rPr>
        <w:t>Enquête sur l’utilisation des antibiotiques en élevage bovin par les vétérinaires des deux wilayas de Sétif et Médéa</w:t>
      </w:r>
    </w:p>
    <w:p w:rsidR="00931AA3" w:rsidRDefault="00931AA3" w:rsidP="00CA3225">
      <w:pPr>
        <w:jc w:val="both"/>
        <w:rPr>
          <w:rFonts w:asciiTheme="majorBidi" w:hAnsiTheme="majorBidi" w:cstheme="majorBidi"/>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2B3404" w:rsidRPr="002B3404" w:rsidRDefault="002B3404" w:rsidP="002B3404">
      <w:pPr>
        <w:jc w:val="both"/>
        <w:rPr>
          <w:rFonts w:ascii="Times New Roman" w:hAnsi="Times New Roman" w:cs="Times New Roman"/>
          <w:sz w:val="24"/>
          <w:szCs w:val="24"/>
        </w:rPr>
      </w:pPr>
      <w:r w:rsidRPr="002B3404">
        <w:rPr>
          <w:rFonts w:ascii="Times New Roman" w:hAnsi="Times New Roman" w:cs="Times New Roman"/>
          <w:sz w:val="24"/>
          <w:szCs w:val="24"/>
        </w:rPr>
        <w:t xml:space="preserve">Une enquête, effectuée auprès de 50 confrères exerçant dans 02 wilayas du pays (Sétif et </w:t>
      </w:r>
      <w:proofErr w:type="spellStart"/>
      <w:r w:rsidRPr="002B3404">
        <w:rPr>
          <w:rFonts w:ascii="Times New Roman" w:hAnsi="Times New Roman" w:cs="Times New Roman"/>
          <w:sz w:val="24"/>
          <w:szCs w:val="24"/>
        </w:rPr>
        <w:t>Medea</w:t>
      </w:r>
      <w:proofErr w:type="spellEnd"/>
      <w:r w:rsidRPr="002B3404">
        <w:rPr>
          <w:rFonts w:ascii="Times New Roman" w:hAnsi="Times New Roman" w:cs="Times New Roman"/>
          <w:sz w:val="24"/>
          <w:szCs w:val="24"/>
        </w:rPr>
        <w:t>), a permis une première évaluation de la conscience des vétérinaires à propos du sujet de l’utilisation des antibiotiques dans les élevages bovins. Les enquêtés, dont la plus part assurent le suivi sanitaire d’animaux vivant dans des exploitations à niveau d’hygiène médiocre, ont tendance à se servir de plus en plus fréquemment d’antibiotiques. L’enquête a révélé un remarquable manque dans la maîtrise de l’utilisation des antibiotiques dès le choix des molécules actives jusqu’à leur administration aux animaux. Une promotion de bonnes pratiques de l’antibiothérapie est plus que jamais nécessaire.</w:t>
      </w:r>
    </w:p>
    <w:p w:rsidR="00931AA3" w:rsidRPr="002B3404" w:rsidRDefault="00931AA3" w:rsidP="00CA3225">
      <w:pPr>
        <w:rPr>
          <w:rFonts w:ascii="Times New Roman" w:hAnsi="Times New Roman" w:cs="Times New Roman"/>
          <w:b/>
          <w:sz w:val="24"/>
          <w:szCs w:val="24"/>
        </w:rPr>
      </w:pPr>
    </w:p>
    <w:p w:rsidR="00CA3225" w:rsidRPr="002B3404" w:rsidRDefault="00CA3225" w:rsidP="00CA3225">
      <w:pPr>
        <w:rPr>
          <w:rFonts w:ascii="Times New Roman" w:hAnsi="Times New Roman" w:cs="Times New Roman"/>
          <w:b/>
          <w:sz w:val="24"/>
          <w:szCs w:val="24"/>
          <w:lang w:val="en-US"/>
        </w:rPr>
      </w:pPr>
      <w:r w:rsidRPr="002B3404">
        <w:rPr>
          <w:rFonts w:ascii="Times New Roman" w:hAnsi="Times New Roman" w:cs="Times New Roman"/>
          <w:b/>
          <w:sz w:val="24"/>
          <w:szCs w:val="24"/>
          <w:lang w:val="en-US"/>
        </w:rPr>
        <w:t>Abstract:</w:t>
      </w:r>
    </w:p>
    <w:p w:rsidR="002B3404" w:rsidRPr="002B3404" w:rsidRDefault="002B3404" w:rsidP="002B3404">
      <w:pPr>
        <w:jc w:val="both"/>
        <w:rPr>
          <w:rFonts w:ascii="Times New Roman" w:hAnsi="Times New Roman" w:cs="Times New Roman"/>
          <w:sz w:val="24"/>
          <w:szCs w:val="24"/>
          <w:lang w:val="en-US"/>
        </w:rPr>
      </w:pPr>
      <w:r w:rsidRPr="002B3404">
        <w:rPr>
          <w:rFonts w:ascii="Times New Roman" w:hAnsi="Times New Roman" w:cs="Times New Roman"/>
          <w:sz w:val="24"/>
          <w:szCs w:val="24"/>
          <w:lang w:val="en-US"/>
        </w:rPr>
        <w:t xml:space="preserve">A survey of 50 confreres practicing in 02 </w:t>
      </w:r>
      <w:proofErr w:type="spellStart"/>
      <w:r w:rsidRPr="002B3404">
        <w:rPr>
          <w:rFonts w:ascii="Times New Roman" w:hAnsi="Times New Roman" w:cs="Times New Roman"/>
          <w:sz w:val="24"/>
          <w:szCs w:val="24"/>
          <w:lang w:val="en-US"/>
        </w:rPr>
        <w:t>wilayas</w:t>
      </w:r>
      <w:proofErr w:type="spellEnd"/>
      <w:r w:rsidRPr="002B3404">
        <w:rPr>
          <w:rFonts w:ascii="Times New Roman" w:hAnsi="Times New Roman" w:cs="Times New Roman"/>
          <w:sz w:val="24"/>
          <w:szCs w:val="24"/>
          <w:lang w:val="en-US"/>
        </w:rPr>
        <w:t xml:space="preserve"> of the country (</w:t>
      </w:r>
      <w:proofErr w:type="spellStart"/>
      <w:r w:rsidRPr="002B3404">
        <w:rPr>
          <w:rFonts w:ascii="Times New Roman" w:hAnsi="Times New Roman" w:cs="Times New Roman"/>
          <w:sz w:val="24"/>
          <w:szCs w:val="24"/>
          <w:lang w:val="en-US"/>
        </w:rPr>
        <w:t>Setif</w:t>
      </w:r>
      <w:proofErr w:type="spellEnd"/>
      <w:r w:rsidRPr="002B3404">
        <w:rPr>
          <w:rFonts w:ascii="Times New Roman" w:hAnsi="Times New Roman" w:cs="Times New Roman"/>
          <w:sz w:val="24"/>
          <w:szCs w:val="24"/>
          <w:lang w:val="en-US"/>
        </w:rPr>
        <w:t xml:space="preserve"> and </w:t>
      </w:r>
      <w:proofErr w:type="spellStart"/>
      <w:r w:rsidRPr="002B3404">
        <w:rPr>
          <w:rFonts w:ascii="Times New Roman" w:hAnsi="Times New Roman" w:cs="Times New Roman"/>
          <w:sz w:val="24"/>
          <w:szCs w:val="24"/>
          <w:lang w:val="en-US"/>
        </w:rPr>
        <w:t>Medea</w:t>
      </w:r>
      <w:proofErr w:type="spellEnd"/>
      <w:r w:rsidRPr="002B3404">
        <w:rPr>
          <w:rFonts w:ascii="Times New Roman" w:hAnsi="Times New Roman" w:cs="Times New Roman"/>
          <w:sz w:val="24"/>
          <w:szCs w:val="24"/>
          <w:lang w:val="en-US"/>
        </w:rPr>
        <w:t>), allowed a first assessment of veterinarians' awareness about the subject of the use of antibiotics in cattle farms. The respondents, most of whom provide sanitary monitoring of animals living on poor hygiene farms, tend to use antibiotics more and more frequently. The investigation revealed a remarkable lack in the control of the use of antibiotics from the choice of active molecules to their administration to animals. Promoting good practice in antibiotic therapy is needed more than ever</w:t>
      </w:r>
    </w:p>
    <w:p w:rsidR="003B7FA2" w:rsidRDefault="003B7FA2" w:rsidP="00CA3225">
      <w:pPr>
        <w:jc w:val="both"/>
        <w:rPr>
          <w:rFonts w:ascii="Times New Roman" w:hAnsi="Times New Roman" w:cs="Times New Roman"/>
          <w:sz w:val="24"/>
          <w:szCs w:val="24"/>
          <w:lang w:val="en-US"/>
        </w:rPr>
      </w:pPr>
    </w:p>
    <w:p w:rsidR="00C24D81" w:rsidRPr="00C24D81" w:rsidRDefault="00C24D81" w:rsidP="00C24D81">
      <w:pPr>
        <w:jc w:val="both"/>
        <w:rPr>
          <w:rFonts w:ascii="Times New Roman" w:hAnsi="Times New Roman" w:cs="Times New Roman"/>
          <w:sz w:val="24"/>
          <w:szCs w:val="24"/>
          <w:lang w:val="en-US"/>
        </w:rPr>
      </w:pPr>
    </w:p>
    <w:sectPr w:rsidR="00C24D81" w:rsidRPr="00C24D81" w:rsidSect="009953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2B3404"/>
    <w:rsid w:val="003B7FA2"/>
    <w:rsid w:val="003D758C"/>
    <w:rsid w:val="004B2D11"/>
    <w:rsid w:val="007C1CE3"/>
    <w:rsid w:val="00931AA3"/>
    <w:rsid w:val="00995312"/>
    <w:rsid w:val="00B765E6"/>
    <w:rsid w:val="00C24D81"/>
    <w:rsid w:val="00CA32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222</Words>
  <Characters>1223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5</cp:revision>
  <dcterms:created xsi:type="dcterms:W3CDTF">2020-01-19T08:54:00Z</dcterms:created>
  <dcterms:modified xsi:type="dcterms:W3CDTF">2020-01-19T12:24:00Z</dcterms:modified>
</cp:coreProperties>
</file>