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10" w:rsidRDefault="001B3597" w:rsidP="001F6C4C">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F6C4C" w:rsidRPr="001F6C4C">
        <w:rPr>
          <w:rFonts w:asciiTheme="majorBidi" w:hAnsiTheme="majorBidi" w:cstheme="majorBidi"/>
          <w:b/>
          <w:bCs/>
          <w:sz w:val="28"/>
          <w:szCs w:val="28"/>
        </w:rPr>
        <w:t>Recherche et identification des helminthes de tube digestif chez les reproducteurs chair dans 3 élevages et l’impact sur la production</w:t>
      </w:r>
    </w:p>
    <w:p w:rsidR="001F6C4C" w:rsidRDefault="001F6C4C" w:rsidP="001F6C4C">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426E5" w:rsidRPr="004426E5" w:rsidRDefault="004426E5" w:rsidP="004426E5">
      <w:pPr>
        <w:jc w:val="both"/>
        <w:rPr>
          <w:rFonts w:asciiTheme="majorBidi" w:hAnsiTheme="majorBidi" w:cstheme="majorBidi"/>
          <w:sz w:val="24"/>
          <w:szCs w:val="24"/>
        </w:rPr>
      </w:pPr>
      <w:r w:rsidRPr="004426E5">
        <w:rPr>
          <w:rFonts w:asciiTheme="majorBidi" w:hAnsiTheme="majorBidi" w:cstheme="majorBidi"/>
          <w:sz w:val="24"/>
          <w:szCs w:val="24"/>
        </w:rPr>
        <w:t>Les helminthiases du tube digestif sont des pathologies importantes des reproductrices chair, entrainant des pertes économiques considérables chez ces dernières. En Algérie, vu l’absence de chiffres sur leur prévalence dans les élevages, ces parasitoses restent sous-estimés et la répercussion économique reste alors non évaluable .A cet effet, une étude a été menée, afin de rechercher ces parasites digestifs et voir leur impact sur la rentabilité dans 03 élevages de poules reproductrices, situés dans les communes suivantes (Mohammadia, Boufarik et Chebli). Au cours de laquelle, un diagnostic basé essentiellement sur la coprologie et la nécropsie a été établi. Le test Anova 1 a été utilisé pour les analyses statistiques A l’issue, 4 parasites helminthes sont dominants par l’ordre suivant : Ascaridia, Hétérakis, Capillaria et Raillietina. L’impact sur la productivité des poules (ponte et éclosion) du à la présence de ces parasites a été bien démontré .Aussi des mortalités, ont été enregistrées en cas d’infestations massives .Par ailleurs une reprise de la production lié a l’utilisation des antihelminthiques et par maitrise les règles d’hygiène ont été notés.</w:t>
      </w:r>
    </w:p>
    <w:p w:rsidR="004426E5" w:rsidRPr="004426E5" w:rsidRDefault="004426E5" w:rsidP="004426E5">
      <w:pPr>
        <w:jc w:val="both"/>
        <w:rPr>
          <w:rFonts w:asciiTheme="majorBidi" w:hAnsiTheme="majorBidi" w:cstheme="majorBidi"/>
          <w:sz w:val="24"/>
          <w:szCs w:val="24"/>
        </w:rPr>
      </w:pPr>
    </w:p>
    <w:p w:rsidR="004426E5" w:rsidRPr="004426E5" w:rsidRDefault="004426E5" w:rsidP="004426E5">
      <w:pPr>
        <w:jc w:val="both"/>
        <w:rPr>
          <w:rFonts w:asciiTheme="majorBidi" w:hAnsiTheme="majorBidi" w:cstheme="majorBidi"/>
          <w:b/>
          <w:bCs/>
          <w:sz w:val="24"/>
          <w:szCs w:val="24"/>
        </w:rPr>
      </w:pPr>
      <w:r w:rsidRPr="004426E5">
        <w:rPr>
          <w:rFonts w:asciiTheme="majorBidi" w:hAnsiTheme="majorBidi" w:cstheme="majorBidi"/>
          <w:b/>
          <w:bCs/>
          <w:sz w:val="24"/>
          <w:szCs w:val="24"/>
        </w:rPr>
        <w:t>Abstract :</w:t>
      </w:r>
    </w:p>
    <w:p w:rsidR="00014BDB" w:rsidRPr="004426E5" w:rsidRDefault="004426E5" w:rsidP="004426E5">
      <w:pPr>
        <w:jc w:val="both"/>
        <w:rPr>
          <w:rFonts w:asciiTheme="majorBidi" w:hAnsiTheme="majorBidi" w:cstheme="majorBidi"/>
          <w:sz w:val="24"/>
          <w:szCs w:val="24"/>
          <w:lang w:val="en-US"/>
        </w:rPr>
      </w:pPr>
      <w:r w:rsidRPr="004426E5">
        <w:rPr>
          <w:rFonts w:asciiTheme="majorBidi" w:hAnsiTheme="majorBidi" w:cstheme="majorBidi"/>
          <w:sz w:val="24"/>
          <w:szCs w:val="24"/>
          <w:lang w:val="en-US"/>
        </w:rPr>
        <w:t>The helminthS infections of digestive tract are significant pathologies of breeding flesh, causing considerable economic losses among the latter. In Algeria, with the absence of prevalency studies in farms, these parasites are still underestimated and the economic impact remains not evaluable. For this purpose, A study was conducted, in order to research these parasites digestive and see their impact on the profitability in 03 herds of breeding hens, located in the following areas (Mohammadia, Boufarik and Chebli). In which, a diagnosis based primarily on the coprology and the necropsy was established. The Anova test 1 was used for statistical analyzes .At the end, 4 parasites helminths are dominant in following order: Ascaridia, Heterakis, Capillaria and Raillietina. The impact on the productivity of the hens (Nesting and hatching) with the presence of these parasites has been well demonstrated. Also, mortalities have been recorded in the event of massive infestations .In addition, a resumption of the production related to the use of antihelminth infestations and by controlling the rules of hygiene have been notes.</w:t>
      </w:r>
    </w:p>
    <w:sectPr w:rsidR="00014BDB" w:rsidRPr="004426E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1</Pages>
  <Words>383</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324</cp:revision>
  <dcterms:created xsi:type="dcterms:W3CDTF">2019-12-10T12:38:00Z</dcterms:created>
  <dcterms:modified xsi:type="dcterms:W3CDTF">2020-01-19T12:27:00Z</dcterms:modified>
</cp:coreProperties>
</file>