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76" w:rsidRDefault="001B3597" w:rsidP="006061A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FC6BFF" w:rsidRPr="00FC6BFF">
        <w:rPr>
          <w:rFonts w:ascii="Times New Roman" w:hAnsi="Times New Roman" w:cs="Times New Roman"/>
          <w:b/>
          <w:bCs/>
          <w:sz w:val="28"/>
          <w:szCs w:val="28"/>
        </w:rPr>
        <w:t>Contribution a l'</w:t>
      </w:r>
      <w:r w:rsidR="006061A0" w:rsidRPr="00FC6BFF">
        <w:rPr>
          <w:rFonts w:ascii="Times New Roman" w:hAnsi="Times New Roman" w:cs="Times New Roman"/>
          <w:b/>
          <w:bCs/>
          <w:sz w:val="28"/>
          <w:szCs w:val="28"/>
        </w:rPr>
        <w:t>étude</w:t>
      </w:r>
      <w:r w:rsidR="00FC6BFF" w:rsidRPr="00FC6BFF">
        <w:rPr>
          <w:rFonts w:ascii="Times New Roman" w:hAnsi="Times New Roman" w:cs="Times New Roman"/>
          <w:b/>
          <w:bCs/>
          <w:sz w:val="28"/>
          <w:szCs w:val="28"/>
        </w:rPr>
        <w:t xml:space="preserve"> de la cryptosporidiose sur quelques </w:t>
      </w:r>
      <w:r w:rsidR="006061A0" w:rsidRPr="00FC6BFF">
        <w:rPr>
          <w:rFonts w:ascii="Times New Roman" w:hAnsi="Times New Roman" w:cs="Times New Roman"/>
          <w:b/>
          <w:bCs/>
          <w:sz w:val="28"/>
          <w:szCs w:val="28"/>
        </w:rPr>
        <w:t>élevages</w:t>
      </w:r>
      <w:r w:rsidR="00FC6BFF" w:rsidRPr="00FC6BFF">
        <w:rPr>
          <w:rFonts w:ascii="Times New Roman" w:hAnsi="Times New Roman" w:cs="Times New Roman"/>
          <w:b/>
          <w:bCs/>
          <w:sz w:val="28"/>
          <w:szCs w:val="28"/>
        </w:rPr>
        <w:t xml:space="preserve"> ovins dans la wilaya de </w:t>
      </w:r>
      <w:r w:rsidR="006061A0">
        <w:rPr>
          <w:rFonts w:ascii="Times New Roman" w:hAnsi="Times New Roman" w:cs="Times New Roman"/>
          <w:b/>
          <w:bCs/>
          <w:sz w:val="28"/>
          <w:szCs w:val="28"/>
        </w:rPr>
        <w:t>M</w:t>
      </w:r>
      <w:r w:rsidR="00FC6BFF" w:rsidRPr="00FC6BFF">
        <w:rPr>
          <w:rFonts w:ascii="Times New Roman" w:hAnsi="Times New Roman" w:cs="Times New Roman"/>
          <w:b/>
          <w:bCs/>
          <w:sz w:val="28"/>
          <w:szCs w:val="28"/>
        </w:rPr>
        <w:t xml:space="preserve">ila et de </w:t>
      </w:r>
      <w:r w:rsidR="006061A0">
        <w:rPr>
          <w:rFonts w:ascii="Times New Roman" w:hAnsi="Times New Roman" w:cs="Times New Roman"/>
          <w:b/>
          <w:bCs/>
          <w:sz w:val="28"/>
          <w:szCs w:val="28"/>
        </w:rPr>
        <w:t>B</w:t>
      </w:r>
      <w:r w:rsidR="00FC6BFF" w:rsidRPr="00FC6BFF">
        <w:rPr>
          <w:rFonts w:ascii="Times New Roman" w:hAnsi="Times New Roman" w:cs="Times New Roman"/>
          <w:b/>
          <w:bCs/>
          <w:sz w:val="28"/>
          <w:szCs w:val="28"/>
        </w:rPr>
        <w:t xml:space="preserve">ordj </w:t>
      </w:r>
      <w:proofErr w:type="spellStart"/>
      <w:r w:rsidR="00FC6BFF" w:rsidRPr="00FC6BFF">
        <w:rPr>
          <w:rFonts w:ascii="Times New Roman" w:hAnsi="Times New Roman" w:cs="Times New Roman"/>
          <w:b/>
          <w:bCs/>
          <w:sz w:val="28"/>
          <w:szCs w:val="28"/>
        </w:rPr>
        <w:t>bou</w:t>
      </w:r>
      <w:proofErr w:type="spellEnd"/>
      <w:r w:rsidR="00FC6BFF" w:rsidRPr="00FC6BFF">
        <w:rPr>
          <w:rFonts w:ascii="Times New Roman" w:hAnsi="Times New Roman" w:cs="Times New Roman"/>
          <w:b/>
          <w:bCs/>
          <w:sz w:val="28"/>
          <w:szCs w:val="28"/>
        </w:rPr>
        <w:t xml:space="preserve"> </w:t>
      </w:r>
      <w:r w:rsidR="006061A0">
        <w:rPr>
          <w:rFonts w:ascii="Times New Roman" w:hAnsi="Times New Roman" w:cs="Times New Roman"/>
          <w:b/>
          <w:bCs/>
          <w:sz w:val="28"/>
          <w:szCs w:val="28"/>
        </w:rPr>
        <w:t>A</w:t>
      </w:r>
      <w:r w:rsidR="00FC6BFF" w:rsidRPr="00FC6BFF">
        <w:rPr>
          <w:rFonts w:ascii="Times New Roman" w:hAnsi="Times New Roman" w:cs="Times New Roman"/>
          <w:b/>
          <w:bCs/>
          <w:sz w:val="28"/>
          <w:szCs w:val="28"/>
        </w:rPr>
        <w:t>rreridj</w:t>
      </w:r>
    </w:p>
    <w:p w:rsidR="006A74D3" w:rsidRDefault="006A74D3" w:rsidP="006A74D3">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E77F2" w:rsidRDefault="005E77F2" w:rsidP="005E77F2">
      <w:pPr>
        <w:jc w:val="both"/>
        <w:rPr>
          <w:rFonts w:asciiTheme="majorBidi" w:hAnsiTheme="majorBidi" w:cstheme="majorBidi"/>
          <w:sz w:val="24"/>
          <w:szCs w:val="24"/>
        </w:rPr>
      </w:pPr>
      <w:r w:rsidRPr="005E77F2">
        <w:rPr>
          <w:rFonts w:asciiTheme="majorBidi" w:hAnsiTheme="majorBidi" w:cstheme="majorBidi"/>
          <w:sz w:val="24"/>
          <w:szCs w:val="24"/>
        </w:rPr>
        <w:t xml:space="preserve">129 échantillons de fèces ont été prélevés au niveau de quelques élevages ovins localisés dans la région de Mila et BBA. Les fèces ont été analysées par la technique de concentration formol/éther et la coloration de </w:t>
      </w:r>
      <w:proofErr w:type="spellStart"/>
      <w:r w:rsidRPr="005E77F2">
        <w:rPr>
          <w:rFonts w:asciiTheme="majorBidi" w:hAnsiTheme="majorBidi" w:cstheme="majorBidi"/>
          <w:sz w:val="24"/>
          <w:szCs w:val="24"/>
        </w:rPr>
        <w:t>Ziehl</w:t>
      </w:r>
      <w:proofErr w:type="spellEnd"/>
      <w:r w:rsidRPr="005E77F2">
        <w:rPr>
          <w:rFonts w:asciiTheme="majorBidi" w:hAnsiTheme="majorBidi" w:cstheme="majorBidi"/>
          <w:sz w:val="24"/>
          <w:szCs w:val="24"/>
        </w:rPr>
        <w:t xml:space="preserve"> </w:t>
      </w:r>
      <w:proofErr w:type="spellStart"/>
      <w:r w:rsidRPr="005E77F2">
        <w:rPr>
          <w:rFonts w:asciiTheme="majorBidi" w:hAnsiTheme="majorBidi" w:cstheme="majorBidi"/>
          <w:sz w:val="24"/>
          <w:szCs w:val="24"/>
        </w:rPr>
        <w:t>Neelsen</w:t>
      </w:r>
      <w:proofErr w:type="spellEnd"/>
      <w:r w:rsidRPr="005E77F2">
        <w:rPr>
          <w:rFonts w:asciiTheme="majorBidi" w:hAnsiTheme="majorBidi" w:cstheme="majorBidi"/>
          <w:sz w:val="24"/>
          <w:szCs w:val="24"/>
        </w:rPr>
        <w:t xml:space="preserve"> modifiée pour la recherche des cryptosporidies. Un taux d'infestation de 22,48 % a été révélé dans l'ensemble des élevages étudiés. </w:t>
      </w:r>
      <w:proofErr w:type="spellStart"/>
      <w:r w:rsidRPr="005E77F2">
        <w:rPr>
          <w:rFonts w:asciiTheme="majorBidi" w:hAnsiTheme="majorBidi" w:cstheme="majorBidi"/>
          <w:sz w:val="24"/>
          <w:szCs w:val="24"/>
        </w:rPr>
        <w:t>Cryptosporidium</w:t>
      </w:r>
      <w:proofErr w:type="spellEnd"/>
      <w:r w:rsidRPr="005E77F2">
        <w:rPr>
          <w:rFonts w:asciiTheme="majorBidi" w:hAnsiTheme="majorBidi" w:cstheme="majorBidi"/>
          <w:sz w:val="24"/>
          <w:szCs w:val="24"/>
        </w:rPr>
        <w:t xml:space="preserve"> </w:t>
      </w:r>
      <w:proofErr w:type="spellStart"/>
      <w:r w:rsidRPr="005E77F2">
        <w:rPr>
          <w:rFonts w:asciiTheme="majorBidi" w:hAnsiTheme="majorBidi" w:cstheme="majorBidi"/>
          <w:sz w:val="24"/>
          <w:szCs w:val="24"/>
        </w:rPr>
        <w:t>spp</w:t>
      </w:r>
      <w:proofErr w:type="spellEnd"/>
      <w:r w:rsidRPr="005E77F2">
        <w:rPr>
          <w:rFonts w:asciiTheme="majorBidi" w:hAnsiTheme="majorBidi" w:cstheme="majorBidi"/>
          <w:sz w:val="24"/>
          <w:szCs w:val="24"/>
        </w:rPr>
        <w:t xml:space="preserve"> </w:t>
      </w:r>
      <w:proofErr w:type="spellStart"/>
      <w:r w:rsidRPr="005E77F2">
        <w:rPr>
          <w:rFonts w:asciiTheme="majorBidi" w:hAnsiTheme="majorBidi" w:cstheme="majorBidi"/>
          <w:sz w:val="24"/>
          <w:szCs w:val="24"/>
        </w:rPr>
        <w:t>aété</w:t>
      </w:r>
      <w:proofErr w:type="spellEnd"/>
      <w:r w:rsidRPr="005E77F2">
        <w:rPr>
          <w:rFonts w:asciiTheme="majorBidi" w:hAnsiTheme="majorBidi" w:cstheme="majorBidi"/>
          <w:sz w:val="24"/>
          <w:szCs w:val="24"/>
        </w:rPr>
        <w:t xml:space="preserve"> isolé indifféremment dans les deux régions (22,66 % dans la région BBA et 22,22% dans la région de Mila). Le taux d'infestation ne varie pas chez les agneaux âgés moins de 3 mois et ceux supérieurs à 3 mois. Tous les ovins infectés n'ont pas présenté des signes diarrhéiques.</w:t>
      </w:r>
    </w:p>
    <w:p w:rsidR="005E77F2" w:rsidRPr="005E77F2" w:rsidRDefault="005E77F2" w:rsidP="005E77F2">
      <w:pPr>
        <w:jc w:val="both"/>
        <w:rPr>
          <w:rFonts w:asciiTheme="majorBidi" w:hAnsiTheme="majorBidi" w:cstheme="majorBidi"/>
          <w:sz w:val="24"/>
          <w:szCs w:val="24"/>
        </w:rPr>
      </w:pPr>
    </w:p>
    <w:p w:rsidR="005E77F2" w:rsidRPr="005E77F2" w:rsidRDefault="005E77F2" w:rsidP="005E77F2">
      <w:pPr>
        <w:jc w:val="both"/>
        <w:rPr>
          <w:rFonts w:asciiTheme="majorBidi" w:hAnsiTheme="majorBidi" w:cstheme="majorBidi"/>
          <w:b/>
          <w:bCs/>
          <w:sz w:val="24"/>
          <w:szCs w:val="24"/>
          <w:lang w:val="en-US"/>
        </w:rPr>
      </w:pPr>
      <w:r w:rsidRPr="005E77F2">
        <w:rPr>
          <w:rFonts w:asciiTheme="majorBidi" w:hAnsiTheme="majorBidi" w:cstheme="majorBidi"/>
          <w:b/>
          <w:bCs/>
          <w:sz w:val="24"/>
          <w:szCs w:val="24"/>
          <w:lang w:val="en-US"/>
        </w:rPr>
        <w:t>Abstract:</w:t>
      </w:r>
    </w:p>
    <w:p w:rsidR="00014BDB" w:rsidRPr="00DA22C7" w:rsidRDefault="005E77F2" w:rsidP="005E77F2">
      <w:pPr>
        <w:jc w:val="both"/>
        <w:rPr>
          <w:rFonts w:asciiTheme="majorBidi" w:hAnsiTheme="majorBidi" w:cstheme="majorBidi"/>
          <w:sz w:val="24"/>
          <w:szCs w:val="24"/>
          <w:lang w:val="en-US"/>
        </w:rPr>
      </w:pPr>
      <w:r w:rsidRPr="005E77F2">
        <w:rPr>
          <w:rFonts w:asciiTheme="majorBidi" w:hAnsiTheme="majorBidi" w:cstheme="majorBidi"/>
          <w:sz w:val="24"/>
          <w:szCs w:val="24"/>
          <w:lang w:val="en-US"/>
        </w:rPr>
        <w:t xml:space="preserve">129 fecal samples were collected at a few sheep farms located in the region of Mila and BBA. Feces were analyzed by the technique of formal in/ ether concentration and </w:t>
      </w:r>
      <w:proofErr w:type="spellStart"/>
      <w:r w:rsidRPr="005E77F2">
        <w:rPr>
          <w:rFonts w:asciiTheme="majorBidi" w:hAnsiTheme="majorBidi" w:cstheme="majorBidi"/>
          <w:sz w:val="24"/>
          <w:szCs w:val="24"/>
          <w:lang w:val="en-US"/>
        </w:rPr>
        <w:t>Ziehl</w:t>
      </w:r>
      <w:proofErr w:type="spellEnd"/>
      <w:r w:rsidRPr="005E77F2">
        <w:rPr>
          <w:rFonts w:asciiTheme="majorBidi" w:hAnsiTheme="majorBidi" w:cstheme="majorBidi"/>
          <w:sz w:val="24"/>
          <w:szCs w:val="24"/>
          <w:lang w:val="en-US"/>
        </w:rPr>
        <w:t xml:space="preserve"> </w:t>
      </w:r>
      <w:proofErr w:type="spellStart"/>
      <w:r w:rsidRPr="005E77F2">
        <w:rPr>
          <w:rFonts w:asciiTheme="majorBidi" w:hAnsiTheme="majorBidi" w:cstheme="majorBidi"/>
          <w:sz w:val="24"/>
          <w:szCs w:val="24"/>
          <w:lang w:val="en-US"/>
        </w:rPr>
        <w:t>Neelsen</w:t>
      </w:r>
      <w:proofErr w:type="spellEnd"/>
      <w:r w:rsidRPr="005E77F2">
        <w:rPr>
          <w:rFonts w:asciiTheme="majorBidi" w:hAnsiTheme="majorBidi" w:cstheme="majorBidi"/>
          <w:sz w:val="24"/>
          <w:szCs w:val="24"/>
          <w:lang w:val="en-US"/>
        </w:rPr>
        <w:t xml:space="preserve"> modified for research Cryptosporidium. An infection rate of 22.48% was found in all the farms studied. Cryptosporidium </w:t>
      </w:r>
      <w:proofErr w:type="spellStart"/>
      <w:r w:rsidRPr="005E77F2">
        <w:rPr>
          <w:rFonts w:asciiTheme="majorBidi" w:hAnsiTheme="majorBidi" w:cstheme="majorBidi"/>
          <w:sz w:val="24"/>
          <w:szCs w:val="24"/>
          <w:lang w:val="en-US"/>
        </w:rPr>
        <w:t>spp</w:t>
      </w:r>
      <w:proofErr w:type="spellEnd"/>
      <w:r w:rsidRPr="005E77F2">
        <w:rPr>
          <w:rFonts w:asciiTheme="majorBidi" w:hAnsiTheme="majorBidi" w:cstheme="majorBidi"/>
          <w:sz w:val="24"/>
          <w:szCs w:val="24"/>
          <w:lang w:val="en-US"/>
        </w:rPr>
        <w:t xml:space="preserve"> was isolated in dependently in the two regions (22.66% in the BBA region and 22.22% in the region of Mila). </w:t>
      </w:r>
      <w:proofErr w:type="spellStart"/>
      <w:r w:rsidRPr="005E77F2">
        <w:rPr>
          <w:rFonts w:asciiTheme="majorBidi" w:hAnsiTheme="majorBidi" w:cstheme="majorBidi"/>
          <w:sz w:val="24"/>
          <w:szCs w:val="24"/>
          <w:lang w:val="en-US"/>
        </w:rPr>
        <w:t>Thein</w:t>
      </w:r>
      <w:proofErr w:type="spellEnd"/>
      <w:r w:rsidRPr="005E77F2">
        <w:rPr>
          <w:rFonts w:asciiTheme="majorBidi" w:hAnsiTheme="majorBidi" w:cstheme="majorBidi"/>
          <w:sz w:val="24"/>
          <w:szCs w:val="24"/>
          <w:lang w:val="en-US"/>
        </w:rPr>
        <w:t xml:space="preserve"> </w:t>
      </w:r>
      <w:proofErr w:type="spellStart"/>
      <w:r w:rsidRPr="005E77F2">
        <w:rPr>
          <w:rFonts w:asciiTheme="majorBidi" w:hAnsiTheme="majorBidi" w:cstheme="majorBidi"/>
          <w:sz w:val="24"/>
          <w:szCs w:val="24"/>
          <w:lang w:val="en-US"/>
        </w:rPr>
        <w:t>festation</w:t>
      </w:r>
      <w:proofErr w:type="spellEnd"/>
      <w:r w:rsidRPr="005E77F2">
        <w:rPr>
          <w:rFonts w:asciiTheme="majorBidi" w:hAnsiTheme="majorBidi" w:cstheme="majorBidi"/>
          <w:sz w:val="24"/>
          <w:szCs w:val="24"/>
          <w:lang w:val="en-US"/>
        </w:rPr>
        <w:t xml:space="preserve"> rate does not vary in lambs less than 3 months and those greater than 3 months. </w:t>
      </w:r>
      <w:r w:rsidRPr="005E77F2">
        <w:rPr>
          <w:rFonts w:asciiTheme="majorBidi" w:hAnsiTheme="majorBidi" w:cstheme="majorBidi"/>
          <w:sz w:val="24"/>
          <w:szCs w:val="24"/>
        </w:rPr>
        <w:t xml:space="preserve">All </w:t>
      </w:r>
      <w:proofErr w:type="spellStart"/>
      <w:r w:rsidRPr="005E77F2">
        <w:rPr>
          <w:rFonts w:asciiTheme="majorBidi" w:hAnsiTheme="majorBidi" w:cstheme="majorBidi"/>
          <w:sz w:val="24"/>
          <w:szCs w:val="24"/>
        </w:rPr>
        <w:t>infected</w:t>
      </w:r>
      <w:proofErr w:type="spellEnd"/>
      <w:r w:rsidRPr="005E77F2">
        <w:rPr>
          <w:rFonts w:asciiTheme="majorBidi" w:hAnsiTheme="majorBidi" w:cstheme="majorBidi"/>
          <w:sz w:val="24"/>
          <w:szCs w:val="24"/>
        </w:rPr>
        <w:t xml:space="preserve"> </w:t>
      </w:r>
      <w:proofErr w:type="spellStart"/>
      <w:r w:rsidRPr="005E77F2">
        <w:rPr>
          <w:rFonts w:asciiTheme="majorBidi" w:hAnsiTheme="majorBidi" w:cstheme="majorBidi"/>
          <w:sz w:val="24"/>
          <w:szCs w:val="24"/>
        </w:rPr>
        <w:t>sheep</w:t>
      </w:r>
      <w:proofErr w:type="spellEnd"/>
      <w:r w:rsidRPr="005E77F2">
        <w:rPr>
          <w:rFonts w:asciiTheme="majorBidi" w:hAnsiTheme="majorBidi" w:cstheme="majorBidi"/>
          <w:sz w:val="24"/>
          <w:szCs w:val="24"/>
        </w:rPr>
        <w:t xml:space="preserve"> </w:t>
      </w:r>
      <w:proofErr w:type="spellStart"/>
      <w:r w:rsidRPr="005E77F2">
        <w:rPr>
          <w:rFonts w:asciiTheme="majorBidi" w:hAnsiTheme="majorBidi" w:cstheme="majorBidi"/>
          <w:sz w:val="24"/>
          <w:szCs w:val="24"/>
        </w:rPr>
        <w:t>showed</w:t>
      </w:r>
      <w:proofErr w:type="spellEnd"/>
      <w:r w:rsidRPr="005E77F2">
        <w:rPr>
          <w:rFonts w:asciiTheme="majorBidi" w:hAnsiTheme="majorBidi" w:cstheme="majorBidi"/>
          <w:sz w:val="24"/>
          <w:szCs w:val="24"/>
        </w:rPr>
        <w:t xml:space="preserve"> no </w:t>
      </w:r>
      <w:proofErr w:type="spellStart"/>
      <w:r w:rsidRPr="005E77F2">
        <w:rPr>
          <w:rFonts w:asciiTheme="majorBidi" w:hAnsiTheme="majorBidi" w:cstheme="majorBidi"/>
          <w:sz w:val="24"/>
          <w:szCs w:val="24"/>
        </w:rPr>
        <w:t>signs</w:t>
      </w:r>
      <w:proofErr w:type="spellEnd"/>
      <w:r w:rsidRPr="005E77F2">
        <w:rPr>
          <w:rFonts w:asciiTheme="majorBidi" w:hAnsiTheme="majorBidi" w:cstheme="majorBidi"/>
          <w:sz w:val="24"/>
          <w:szCs w:val="24"/>
        </w:rPr>
        <w:t xml:space="preserve"> of </w:t>
      </w:r>
      <w:proofErr w:type="spellStart"/>
      <w:r w:rsidRPr="005E77F2">
        <w:rPr>
          <w:rFonts w:asciiTheme="majorBidi" w:hAnsiTheme="majorBidi" w:cstheme="majorBidi"/>
          <w:sz w:val="24"/>
          <w:szCs w:val="24"/>
        </w:rPr>
        <w:t>diarrhea</w:t>
      </w:r>
      <w:proofErr w:type="spellEnd"/>
    </w:p>
    <w:sectPr w:rsidR="00014BDB" w:rsidRPr="00DA22C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37DE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CAB"/>
    <w:rsid w:val="00C67D36"/>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53FD0"/>
    <w:rsid w:val="00D541C4"/>
    <w:rsid w:val="00D74570"/>
    <w:rsid w:val="00D82D64"/>
    <w:rsid w:val="00D85840"/>
    <w:rsid w:val="00D91258"/>
    <w:rsid w:val="00D941AD"/>
    <w:rsid w:val="00D95429"/>
    <w:rsid w:val="00DA22C7"/>
    <w:rsid w:val="00DC79DF"/>
    <w:rsid w:val="00DD6868"/>
    <w:rsid w:val="00DE484A"/>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F676F"/>
    <w:rsid w:val="00EF7E50"/>
    <w:rsid w:val="00F0165E"/>
    <w:rsid w:val="00F11341"/>
    <w:rsid w:val="00F31AE3"/>
    <w:rsid w:val="00F44E49"/>
    <w:rsid w:val="00F46431"/>
    <w:rsid w:val="00F5088E"/>
    <w:rsid w:val="00F8781E"/>
    <w:rsid w:val="00F9150C"/>
    <w:rsid w:val="00FA050C"/>
    <w:rsid w:val="00FB054B"/>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Pages>
  <Words>214</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374</cp:revision>
  <dcterms:created xsi:type="dcterms:W3CDTF">2019-12-10T12:38:00Z</dcterms:created>
  <dcterms:modified xsi:type="dcterms:W3CDTF">2020-01-20T12:48:00Z</dcterms:modified>
</cp:coreProperties>
</file>